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4" w:rsidRPr="00884FA4" w:rsidRDefault="00B27296" w:rsidP="00B27296">
      <w:pPr>
        <w:jc w:val="center"/>
        <w:rPr>
          <w:rFonts w:cstheme="minorHAnsi"/>
          <w:sz w:val="24"/>
          <w:szCs w:val="24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-133350</wp:posOffset>
            </wp:positionV>
            <wp:extent cx="1118870" cy="1304925"/>
            <wp:effectExtent l="19050" t="0" r="5080" b="0"/>
            <wp:wrapSquare wrapText="bothSides"/>
            <wp:docPr id="2" name="Picture 1" descr="The Luke family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uke family coat of ar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-133350</wp:posOffset>
            </wp:positionV>
            <wp:extent cx="1200150" cy="1495425"/>
            <wp:effectExtent l="19050" t="0" r="0" b="0"/>
            <wp:wrapSquare wrapText="bothSides"/>
            <wp:docPr id="1" name="Picture 0" descr="BCN_EMH_1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N_EMH_1_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C18" w:rsidRPr="00B27296">
        <w:rPr>
          <w:b/>
          <w:sz w:val="36"/>
          <w:szCs w:val="36"/>
        </w:rPr>
        <w:t>Sir Samuel Luke</w:t>
      </w:r>
    </w:p>
    <w:p w:rsidR="007C2B15" w:rsidRPr="005A1ADE" w:rsidRDefault="007C2B15" w:rsidP="007C2B15">
      <w:pPr>
        <w:pStyle w:val="NormalWeb"/>
        <w:rPr>
          <w:rFonts w:asciiTheme="minorHAnsi" w:hAnsiTheme="minorHAnsi" w:cstheme="minorHAnsi"/>
        </w:rPr>
      </w:pPr>
      <w:r w:rsidRPr="005A1ADE">
        <w:rPr>
          <w:rFonts w:asciiTheme="minorHAnsi" w:hAnsiTheme="minorHAnsi" w:cstheme="minorHAnsi"/>
        </w:rPr>
        <w:t xml:space="preserve">Samuel </w:t>
      </w:r>
      <w:r w:rsidR="007E1C18" w:rsidRPr="005A1ADE">
        <w:rPr>
          <w:rFonts w:asciiTheme="minorHAnsi" w:hAnsiTheme="minorHAnsi" w:cstheme="minorHAnsi"/>
        </w:rPr>
        <w:t>Luke was born 21 March 1603 and baptised at six days old in </w:t>
      </w:r>
      <w:proofErr w:type="spellStart"/>
      <w:r w:rsidR="00733440" w:rsidRPr="005A1ADE">
        <w:fldChar w:fldCharType="begin"/>
      </w:r>
      <w:r w:rsidR="00733440" w:rsidRPr="005A1ADE">
        <w:instrText>HYPERLINK "https://en.wikipedia.org/wiki/Southill,_Bedfordshire" \o "Southill, Bedfordshire"</w:instrText>
      </w:r>
      <w:r w:rsidR="00733440" w:rsidRPr="005A1ADE">
        <w:fldChar w:fldCharType="separate"/>
      </w:r>
      <w:r w:rsidR="007E1C18" w:rsidRPr="005A1ADE">
        <w:rPr>
          <w:rStyle w:val="Hyperlink"/>
          <w:rFonts w:asciiTheme="minorHAnsi" w:hAnsiTheme="minorHAnsi" w:cstheme="minorHAnsi"/>
          <w:color w:val="auto"/>
          <w:u w:val="none"/>
        </w:rPr>
        <w:t>Southill</w:t>
      </w:r>
      <w:proofErr w:type="spellEnd"/>
      <w:r w:rsidR="007E1C18" w:rsidRPr="005A1ADE">
        <w:rPr>
          <w:rStyle w:val="Hyperlink"/>
          <w:rFonts w:asciiTheme="minorHAnsi" w:hAnsiTheme="minorHAnsi" w:cstheme="minorHAnsi"/>
          <w:color w:val="auto"/>
          <w:u w:val="none"/>
        </w:rPr>
        <w:t>, Bedfordshire</w:t>
      </w:r>
      <w:r w:rsidR="00733440" w:rsidRPr="005A1ADE">
        <w:fldChar w:fldCharType="end"/>
      </w:r>
      <w:r w:rsidR="005A1ADE">
        <w:rPr>
          <w:rFonts w:asciiTheme="minorHAnsi" w:hAnsiTheme="minorHAnsi" w:cstheme="minorHAnsi"/>
        </w:rPr>
        <w:t xml:space="preserve">.  </w:t>
      </w:r>
      <w:r w:rsidR="007E1C18" w:rsidRPr="005A1ADE">
        <w:rPr>
          <w:rFonts w:asciiTheme="minorHAnsi" w:hAnsiTheme="minorHAnsi" w:cstheme="minorHAnsi"/>
        </w:rPr>
        <w:t>He was the son of </w:t>
      </w:r>
      <w:hyperlink r:id="rId6" w:tooltip="Oliver Luke" w:history="1">
        <w:r w:rsidR="007E1C18"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Sir Oliver Luke</w:t>
        </w:r>
      </w:hyperlink>
      <w:r w:rsidR="007E1C18" w:rsidRPr="005A1ADE">
        <w:rPr>
          <w:rFonts w:asciiTheme="minorHAnsi" w:hAnsiTheme="minorHAnsi" w:cstheme="minorHAnsi"/>
        </w:rPr>
        <w:t> </w:t>
      </w:r>
      <w:hyperlink r:id="rId7" w:tooltip="Member of Parliament (United Kingdom)" w:history="1">
        <w:r w:rsidR="007E1C18"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MP</w:t>
        </w:r>
      </w:hyperlink>
      <w:r w:rsidR="007E1C18" w:rsidRPr="005A1ADE">
        <w:rPr>
          <w:rFonts w:asciiTheme="minorHAnsi" w:hAnsiTheme="minorHAnsi" w:cstheme="minorHAnsi"/>
        </w:rPr>
        <w:t> and his wife, Elizabeth</w:t>
      </w:r>
      <w:r w:rsidRPr="005A1ADE">
        <w:rPr>
          <w:rFonts w:asciiTheme="minorHAnsi" w:hAnsiTheme="minorHAnsi" w:cstheme="minorHAnsi"/>
        </w:rPr>
        <w:t xml:space="preserve"> was</w:t>
      </w:r>
      <w:r w:rsidR="007E1C18" w:rsidRPr="005A1ADE">
        <w:rPr>
          <w:rFonts w:asciiTheme="minorHAnsi" w:hAnsiTheme="minorHAnsi" w:cstheme="minorHAnsi"/>
        </w:rPr>
        <w:t xml:space="preserve"> daughter and coheir of Sir </w:t>
      </w:r>
      <w:hyperlink r:id="rId8" w:tooltip="Valentine Knightley (died 1618)" w:history="1">
        <w:r w:rsidR="007E1C18"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Valentine Knightley</w:t>
        </w:r>
      </w:hyperlink>
      <w:r w:rsidR="007E1C18" w:rsidRPr="005A1ADE">
        <w:rPr>
          <w:rFonts w:asciiTheme="minorHAnsi" w:hAnsiTheme="minorHAnsi" w:cstheme="minorHAnsi"/>
        </w:rPr>
        <w:t> of Fawsley, </w:t>
      </w:r>
      <w:hyperlink r:id="rId9" w:tooltip="Northants" w:history="1">
        <w:r w:rsidR="007E1C18"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Northants</w:t>
        </w:r>
      </w:hyperlink>
      <w:r w:rsidR="007E1C18" w:rsidRPr="005A1ADE">
        <w:rPr>
          <w:rFonts w:asciiTheme="minorHAnsi" w:hAnsiTheme="minorHAnsi" w:cstheme="minorHAnsi"/>
        </w:rPr>
        <w:t>.</w:t>
      </w:r>
      <w:r w:rsidRPr="005A1ADE">
        <w:rPr>
          <w:rFonts w:asciiTheme="minorHAnsi" w:hAnsiTheme="minorHAnsi" w:cstheme="minorHAnsi"/>
        </w:rPr>
        <w:t xml:space="preserve"> </w:t>
      </w:r>
    </w:p>
    <w:p w:rsidR="007C2B15" w:rsidRPr="005A1ADE" w:rsidRDefault="007C2B15" w:rsidP="007C2B15">
      <w:pPr>
        <w:pStyle w:val="NormalWeb"/>
        <w:rPr>
          <w:rFonts w:asciiTheme="minorHAnsi" w:hAnsiTheme="minorHAnsi" w:cstheme="minorHAnsi"/>
        </w:rPr>
      </w:pPr>
      <w:r w:rsidRPr="005A1ADE">
        <w:rPr>
          <w:rFonts w:asciiTheme="minorHAnsi" w:hAnsiTheme="minorHAnsi" w:cstheme="minorHAnsi"/>
        </w:rPr>
        <w:t xml:space="preserve">Sir Samuel’s great-grandfather was Sir Walter Luke, Justice of the King's Bench, who </w:t>
      </w:r>
      <w:r w:rsidR="003A381B" w:rsidRPr="005A1ADE">
        <w:rPr>
          <w:rFonts w:asciiTheme="minorHAnsi" w:hAnsiTheme="minorHAnsi" w:cstheme="minorHAnsi"/>
        </w:rPr>
        <w:t>married Anne</w:t>
      </w:r>
      <w:r w:rsidRPr="005A1ADE">
        <w:rPr>
          <w:rFonts w:asciiTheme="minorHAnsi" w:hAnsiTheme="minorHAnsi" w:cstheme="minorHAnsi"/>
        </w:rPr>
        <w:t xml:space="preserve"> Launcelayn</w:t>
      </w:r>
      <w:r w:rsidR="003A381B" w:rsidRPr="005A1ADE">
        <w:rPr>
          <w:rFonts w:asciiTheme="minorHAnsi" w:hAnsiTheme="minorHAnsi" w:cstheme="minorHAnsi"/>
        </w:rPr>
        <w:t xml:space="preserve">, </w:t>
      </w:r>
      <w:r w:rsidR="00B60171" w:rsidRPr="005A1ADE">
        <w:rPr>
          <w:rFonts w:asciiTheme="minorHAnsi" w:hAnsiTheme="minorHAnsi" w:cstheme="minorHAnsi"/>
        </w:rPr>
        <w:t>nurse to King Henry VIII.</w:t>
      </w:r>
      <w:r w:rsidRPr="005A1ADE">
        <w:rPr>
          <w:rFonts w:asciiTheme="minorHAnsi" w:hAnsiTheme="minorHAnsi" w:cstheme="minorHAnsi"/>
        </w:rPr>
        <w:t xml:space="preserve"> </w:t>
      </w:r>
      <w:r w:rsidR="005A1ADE">
        <w:rPr>
          <w:rFonts w:asciiTheme="minorHAnsi" w:hAnsiTheme="minorHAnsi" w:cstheme="minorHAnsi"/>
        </w:rPr>
        <w:t xml:space="preserve"> </w:t>
      </w:r>
      <w:r w:rsidRPr="005A1ADE">
        <w:rPr>
          <w:rFonts w:asciiTheme="minorHAnsi" w:hAnsiTheme="minorHAnsi" w:cstheme="minorHAnsi"/>
        </w:rPr>
        <w:t xml:space="preserve">Sir Walter died in 1544 and his son Nicholas, a Baron of the Exchequer, succeeded him. </w:t>
      </w:r>
      <w:r w:rsidR="005A1ADE">
        <w:rPr>
          <w:rFonts w:asciiTheme="minorHAnsi" w:hAnsiTheme="minorHAnsi" w:cstheme="minorHAnsi"/>
        </w:rPr>
        <w:t xml:space="preserve"> </w:t>
      </w:r>
      <w:r w:rsidRPr="005A1ADE">
        <w:rPr>
          <w:rFonts w:asciiTheme="minorHAnsi" w:hAnsiTheme="minorHAnsi" w:cstheme="minorHAnsi"/>
        </w:rPr>
        <w:t xml:space="preserve">The family were prominent in the area, with Sir Oliver Luke being </w:t>
      </w:r>
      <w:r w:rsidR="003A381B" w:rsidRPr="005A1ADE">
        <w:rPr>
          <w:rFonts w:asciiTheme="minorHAnsi" w:hAnsiTheme="minorHAnsi" w:cstheme="minorHAnsi"/>
        </w:rPr>
        <w:t>Member</w:t>
      </w:r>
      <w:r w:rsidRPr="005A1ADE">
        <w:rPr>
          <w:rFonts w:asciiTheme="minorHAnsi" w:hAnsiTheme="minorHAnsi" w:cstheme="minorHAnsi"/>
        </w:rPr>
        <w:t xml:space="preserve"> of Parliament for Bedfordshire from 1614 to 1648.</w:t>
      </w:r>
    </w:p>
    <w:p w:rsidR="007E1C18" w:rsidRPr="005A1ADE" w:rsidRDefault="007C2B15" w:rsidP="007E1C1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1ADE">
        <w:rPr>
          <w:rFonts w:asciiTheme="minorHAnsi" w:hAnsiTheme="minorHAnsi" w:cstheme="minorHAnsi"/>
        </w:rPr>
        <w:t>Samuel</w:t>
      </w:r>
      <w:r w:rsidR="007E1C18" w:rsidRPr="005A1ADE">
        <w:rPr>
          <w:rFonts w:asciiTheme="minorHAnsi" w:hAnsiTheme="minorHAnsi" w:cstheme="minorHAnsi"/>
        </w:rPr>
        <w:t xml:space="preserve"> attended </w:t>
      </w:r>
      <w:hyperlink r:id="rId10" w:tooltip="Eton College" w:history="1">
        <w:r w:rsidR="007E1C18"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Eton</w:t>
        </w:r>
      </w:hyperlink>
      <w:r w:rsidR="007E1C18" w:rsidRPr="005A1ADE">
        <w:rPr>
          <w:rFonts w:asciiTheme="minorHAnsi" w:hAnsiTheme="minorHAnsi" w:cstheme="minorHAnsi"/>
        </w:rPr>
        <w:t> from 1617 to 1619 and travelled abroad in 1623</w:t>
      </w:r>
      <w:r w:rsidRPr="005A1ADE">
        <w:rPr>
          <w:rFonts w:asciiTheme="minorHAnsi" w:hAnsiTheme="minorHAnsi" w:cstheme="minorHAnsi"/>
        </w:rPr>
        <w:t xml:space="preserve">. </w:t>
      </w:r>
      <w:r w:rsidR="005A1ADE">
        <w:rPr>
          <w:rFonts w:asciiTheme="minorHAnsi" w:hAnsiTheme="minorHAnsi" w:cstheme="minorHAnsi"/>
        </w:rPr>
        <w:t xml:space="preserve"> </w:t>
      </w:r>
      <w:r w:rsidR="007E1C18" w:rsidRPr="005A1ADE">
        <w:rPr>
          <w:rFonts w:asciiTheme="minorHAnsi" w:hAnsiTheme="minorHAnsi" w:cstheme="minorHAnsi"/>
        </w:rPr>
        <w:t xml:space="preserve">He </w:t>
      </w:r>
      <w:r w:rsidR="00884FA4" w:rsidRPr="005A1ADE">
        <w:rPr>
          <w:rFonts w:asciiTheme="minorHAnsi" w:hAnsiTheme="minorHAnsi" w:cstheme="minorHAnsi"/>
        </w:rPr>
        <w:t>was married on</w:t>
      </w:r>
      <w:r w:rsidR="00B60171" w:rsidRPr="005A1ADE">
        <w:rPr>
          <w:rFonts w:asciiTheme="minorHAnsi" w:hAnsiTheme="minorHAnsi" w:cstheme="minorHAnsi"/>
          <w:shd w:val="clear" w:color="auto" w:fill="FFFFFF"/>
        </w:rPr>
        <w:t> 2 February</w:t>
      </w:r>
      <w:r w:rsidR="00884FA4" w:rsidRPr="005A1ADE">
        <w:rPr>
          <w:rFonts w:asciiTheme="minorHAnsi" w:hAnsiTheme="minorHAnsi" w:cstheme="minorHAnsi"/>
          <w:shd w:val="clear" w:color="auto" w:fill="FFFFFF"/>
        </w:rPr>
        <w:t xml:space="preserve"> 1624 to Elizabeth, daughter of William Freeman</w:t>
      </w:r>
      <w:r w:rsidR="004D7E33" w:rsidRPr="005A1ADE">
        <w:rPr>
          <w:rFonts w:asciiTheme="minorHAnsi" w:hAnsiTheme="minorHAnsi" w:cstheme="minorHAnsi"/>
          <w:shd w:val="clear" w:color="auto" w:fill="FFFFFF"/>
        </w:rPr>
        <w:t xml:space="preserve"> (</w:t>
      </w:r>
      <w:r w:rsidR="00B60171" w:rsidRPr="005A1ADE">
        <w:rPr>
          <w:rFonts w:asciiTheme="minorHAnsi" w:hAnsiTheme="minorHAnsi" w:cstheme="minorHAnsi"/>
          <w:shd w:val="clear" w:color="auto" w:fill="FFFFFF"/>
        </w:rPr>
        <w:t>London h</w:t>
      </w:r>
      <w:r w:rsidR="00884FA4" w:rsidRPr="005A1ADE">
        <w:rPr>
          <w:rFonts w:asciiTheme="minorHAnsi" w:hAnsiTheme="minorHAnsi" w:cstheme="minorHAnsi"/>
          <w:shd w:val="clear" w:color="auto" w:fill="FFFFFF"/>
        </w:rPr>
        <w:t>aberdasher &amp;</w:t>
      </w:r>
      <w:r w:rsidR="004D7E33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884FA4" w:rsidRPr="005A1ADE">
        <w:rPr>
          <w:rFonts w:asciiTheme="minorHAnsi" w:hAnsiTheme="minorHAnsi" w:cstheme="minorHAnsi"/>
          <w:shd w:val="clear" w:color="auto" w:fill="FFFFFF"/>
        </w:rPr>
        <w:t>merchant) and</w:t>
      </w:r>
      <w:r w:rsidR="004D7E33" w:rsidRPr="005A1ADE">
        <w:rPr>
          <w:rFonts w:asciiTheme="minorHAnsi" w:hAnsiTheme="minorHAnsi" w:cstheme="minorHAnsi"/>
          <w:shd w:val="clear" w:color="auto" w:fill="FFFFFF"/>
        </w:rPr>
        <w:t xml:space="preserve"> was</w:t>
      </w:r>
      <w:r w:rsidR="00884FA4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7E1C18" w:rsidRPr="005A1ADE">
        <w:rPr>
          <w:rFonts w:asciiTheme="minorHAnsi" w:hAnsiTheme="minorHAnsi" w:cstheme="minorHAnsi"/>
        </w:rPr>
        <w:t xml:space="preserve">knighted on 20 July </w:t>
      </w:r>
      <w:r w:rsidR="00884FA4" w:rsidRPr="005A1ADE">
        <w:rPr>
          <w:rFonts w:asciiTheme="minorHAnsi" w:hAnsiTheme="minorHAnsi" w:cstheme="minorHAnsi"/>
        </w:rPr>
        <w:t>of the same year.</w:t>
      </w:r>
      <w:r w:rsidR="005A1ADE">
        <w:rPr>
          <w:rFonts w:asciiTheme="minorHAnsi" w:hAnsiTheme="minorHAnsi" w:cstheme="minorHAnsi"/>
        </w:rPr>
        <w:t xml:space="preserve"> </w:t>
      </w:r>
      <w:r w:rsidR="004D7E33" w:rsidRPr="005A1ADE">
        <w:rPr>
          <w:rFonts w:asciiTheme="minorHAnsi" w:hAnsiTheme="minorHAnsi" w:cstheme="minorHAnsi"/>
        </w:rPr>
        <w:t xml:space="preserve"> They had five children: Samuel (d</w:t>
      </w:r>
      <w:r w:rsidR="00B60171" w:rsidRPr="005A1ADE">
        <w:rPr>
          <w:rFonts w:asciiTheme="minorHAnsi" w:hAnsiTheme="minorHAnsi" w:cstheme="minorHAnsi"/>
        </w:rPr>
        <w:t xml:space="preserve">. </w:t>
      </w:r>
      <w:r w:rsidR="004D7E33" w:rsidRPr="005A1ADE">
        <w:rPr>
          <w:rFonts w:asciiTheme="minorHAnsi" w:hAnsiTheme="minorHAnsi" w:cstheme="minorHAnsi"/>
        </w:rPr>
        <w:t>1639</w:t>
      </w:r>
      <w:r w:rsidR="003A381B" w:rsidRPr="005A1ADE">
        <w:rPr>
          <w:rFonts w:asciiTheme="minorHAnsi" w:hAnsiTheme="minorHAnsi" w:cstheme="minorHAnsi"/>
        </w:rPr>
        <w:t>;</w:t>
      </w:r>
      <w:r w:rsidR="004D7E33" w:rsidRPr="005A1ADE">
        <w:rPr>
          <w:rFonts w:asciiTheme="minorHAnsi" w:hAnsiTheme="minorHAnsi" w:cstheme="minorHAnsi"/>
        </w:rPr>
        <w:t xml:space="preserve"> Martha (d</w:t>
      </w:r>
      <w:r w:rsidR="00B60171" w:rsidRPr="005A1ADE">
        <w:rPr>
          <w:rFonts w:asciiTheme="minorHAnsi" w:hAnsiTheme="minorHAnsi" w:cstheme="minorHAnsi"/>
        </w:rPr>
        <w:t xml:space="preserve">. </w:t>
      </w:r>
      <w:r w:rsidR="004D7E33" w:rsidRPr="005A1ADE">
        <w:rPr>
          <w:rFonts w:asciiTheme="minorHAnsi" w:hAnsiTheme="minorHAnsi" w:cstheme="minorHAnsi"/>
        </w:rPr>
        <w:t>1673); Sarah (d</w:t>
      </w:r>
      <w:r w:rsidR="00B60171" w:rsidRPr="005A1ADE">
        <w:rPr>
          <w:rFonts w:asciiTheme="minorHAnsi" w:hAnsiTheme="minorHAnsi" w:cstheme="minorHAnsi"/>
        </w:rPr>
        <w:t xml:space="preserve">. </w:t>
      </w:r>
      <w:r w:rsidR="004D7E33" w:rsidRPr="005A1ADE">
        <w:rPr>
          <w:rFonts w:asciiTheme="minorHAnsi" w:hAnsiTheme="minorHAnsi" w:cstheme="minorHAnsi"/>
        </w:rPr>
        <w:t>1690); Jane (d</w:t>
      </w:r>
      <w:r w:rsidR="00B60171" w:rsidRPr="005A1ADE">
        <w:rPr>
          <w:rFonts w:asciiTheme="minorHAnsi" w:hAnsiTheme="minorHAnsi" w:cstheme="minorHAnsi"/>
        </w:rPr>
        <w:t xml:space="preserve">. </w:t>
      </w:r>
      <w:r w:rsidR="004D7E33" w:rsidRPr="005A1ADE">
        <w:rPr>
          <w:rFonts w:asciiTheme="minorHAnsi" w:hAnsiTheme="minorHAnsi" w:cstheme="minorHAnsi"/>
        </w:rPr>
        <w:t>1710) &amp; Oliver (1626-1708).</w:t>
      </w:r>
    </w:p>
    <w:p w:rsidR="007E1C18" w:rsidRPr="005A1ADE" w:rsidRDefault="007E1C18" w:rsidP="007E1C1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1ADE">
        <w:rPr>
          <w:rFonts w:asciiTheme="minorHAnsi" w:hAnsiTheme="minorHAnsi" w:cstheme="minorHAnsi"/>
        </w:rPr>
        <w:t xml:space="preserve">In April 1640, </w:t>
      </w:r>
      <w:r w:rsidR="007C2B15" w:rsidRPr="005A1ADE">
        <w:rPr>
          <w:rFonts w:asciiTheme="minorHAnsi" w:hAnsiTheme="minorHAnsi" w:cstheme="minorHAnsi"/>
        </w:rPr>
        <w:t xml:space="preserve">he </w:t>
      </w:r>
      <w:r w:rsidRPr="005A1ADE">
        <w:rPr>
          <w:rFonts w:asciiTheme="minorHAnsi" w:hAnsiTheme="minorHAnsi" w:cstheme="minorHAnsi"/>
        </w:rPr>
        <w:t>was elected </w:t>
      </w:r>
      <w:hyperlink r:id="rId11" w:tooltip="Member of Parliament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Member of Parliament</w:t>
        </w:r>
      </w:hyperlink>
      <w:r w:rsidRPr="005A1ADE">
        <w:rPr>
          <w:rFonts w:asciiTheme="minorHAnsi" w:hAnsiTheme="minorHAnsi" w:cstheme="minorHAnsi"/>
        </w:rPr>
        <w:t> for </w:t>
      </w:r>
      <w:hyperlink r:id="rId12" w:tooltip="Bedford (UK Parliament constituency)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Bedford</w:t>
        </w:r>
      </w:hyperlink>
      <w:r w:rsidRPr="005A1ADE">
        <w:rPr>
          <w:rFonts w:asciiTheme="minorHAnsi" w:hAnsiTheme="minorHAnsi" w:cstheme="minorHAnsi"/>
        </w:rPr>
        <w:t> in the </w:t>
      </w:r>
      <w:hyperlink r:id="rId13" w:tooltip="Short Parliament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Short Parliament</w:t>
        </w:r>
      </w:hyperlink>
      <w:r w:rsidRPr="005A1ADE">
        <w:rPr>
          <w:rFonts w:asciiTheme="minorHAnsi" w:hAnsiTheme="minorHAnsi" w:cstheme="minorHAnsi"/>
        </w:rPr>
        <w:t> and was re-elected for the </w:t>
      </w:r>
      <w:hyperlink r:id="rId14" w:tooltip="Long Parliament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Long Parliament</w:t>
        </w:r>
      </w:hyperlink>
      <w:r w:rsidRPr="005A1ADE">
        <w:rPr>
          <w:rFonts w:asciiTheme="minorHAnsi" w:hAnsiTheme="minorHAnsi" w:cstheme="minorHAnsi"/>
        </w:rPr>
        <w:t> in November 1640.</w:t>
      </w:r>
      <w:r w:rsidR="005A1ADE">
        <w:rPr>
          <w:rFonts w:asciiTheme="minorHAnsi" w:hAnsiTheme="minorHAnsi" w:cstheme="minorHAnsi"/>
        </w:rPr>
        <w:t xml:space="preserve"> </w:t>
      </w:r>
      <w:r w:rsidRPr="005A1ADE">
        <w:rPr>
          <w:rFonts w:asciiTheme="minorHAnsi" w:hAnsiTheme="minorHAnsi" w:cstheme="minorHAnsi"/>
        </w:rPr>
        <w:t> In the latter election</w:t>
      </w:r>
      <w:r w:rsidR="007C2B15" w:rsidRPr="005A1ADE">
        <w:rPr>
          <w:rFonts w:asciiTheme="minorHAnsi" w:hAnsiTheme="minorHAnsi" w:cstheme="minorHAnsi"/>
        </w:rPr>
        <w:t>,</w:t>
      </w:r>
      <w:r w:rsidR="000D6B53" w:rsidRPr="005A1ADE">
        <w:rPr>
          <w:rFonts w:asciiTheme="minorHAnsi" w:hAnsiTheme="minorHAnsi" w:cstheme="minorHAnsi"/>
        </w:rPr>
        <w:t xml:space="preserve"> Samuel, </w:t>
      </w:r>
      <w:r w:rsidR="000D6B53" w:rsidRPr="005A1ADE">
        <w:rPr>
          <w:rFonts w:asciiTheme="minorHAnsi" w:hAnsiTheme="minorHAnsi" w:cstheme="minorHAnsi"/>
          <w:shd w:val="clear" w:color="auto" w:fill="FFFFFF"/>
        </w:rPr>
        <w:t>a rigid Presbyterian,</w:t>
      </w:r>
      <w:r w:rsidRPr="005A1ADE">
        <w:rPr>
          <w:rFonts w:asciiTheme="minorHAnsi" w:hAnsiTheme="minorHAnsi" w:cstheme="minorHAnsi"/>
        </w:rPr>
        <w:t xml:space="preserve"> is known to have had the support of much of </w:t>
      </w:r>
      <w:hyperlink r:id="rId15" w:tooltip="John Bunyan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John Bunyan</w:t>
        </w:r>
      </w:hyperlink>
      <w:r w:rsidRPr="005A1ADE">
        <w:rPr>
          <w:rFonts w:asciiTheme="minorHAnsi" w:hAnsiTheme="minorHAnsi" w:cstheme="minorHAnsi"/>
        </w:rPr>
        <w:t xml:space="preserve">'s future congregation. </w:t>
      </w:r>
    </w:p>
    <w:p w:rsidR="007E1C18" w:rsidRPr="005A1ADE" w:rsidRDefault="007E1C18" w:rsidP="007E1C1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1ADE">
        <w:rPr>
          <w:rFonts w:asciiTheme="minorHAnsi" w:hAnsiTheme="minorHAnsi" w:cstheme="minorHAnsi"/>
        </w:rPr>
        <w:t>During the </w:t>
      </w:r>
      <w:hyperlink r:id="rId16" w:tooltip="English Civil War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English Civil War</w:t>
        </w:r>
      </w:hyperlink>
      <w:r w:rsidRPr="005A1ADE">
        <w:rPr>
          <w:rFonts w:asciiTheme="minorHAnsi" w:hAnsiTheme="minorHAnsi" w:cstheme="minorHAnsi"/>
        </w:rPr>
        <w:t xml:space="preserve">, Luke was governor of the Parliamentary outpost </w:t>
      </w:r>
      <w:r w:rsidR="00793102" w:rsidRPr="005A1ADE">
        <w:rPr>
          <w:rFonts w:asciiTheme="minorHAnsi" w:hAnsiTheme="minorHAnsi" w:cstheme="minorHAnsi"/>
        </w:rPr>
        <w:t xml:space="preserve">garrison </w:t>
      </w:r>
      <w:r w:rsidRPr="005A1ADE">
        <w:rPr>
          <w:rFonts w:asciiTheme="minorHAnsi" w:hAnsiTheme="minorHAnsi" w:cstheme="minorHAnsi"/>
        </w:rPr>
        <w:t>in </w:t>
      </w:r>
      <w:hyperlink r:id="rId17" w:tooltip="Newport Pagnell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Newport </w:t>
        </w:r>
        <w:proofErr w:type="spellStart"/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Pagnell</w:t>
        </w:r>
        <w:proofErr w:type="spellEnd"/>
      </w:hyperlink>
      <w:r w:rsidRPr="005A1ADE">
        <w:rPr>
          <w:rFonts w:asciiTheme="minorHAnsi" w:hAnsiTheme="minorHAnsi" w:cstheme="minorHAnsi"/>
        </w:rPr>
        <w:t>, </w:t>
      </w:r>
      <w:hyperlink r:id="rId18" w:tooltip="Buckinghamshire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Buckinghamshire</w:t>
        </w:r>
      </w:hyperlink>
      <w:r w:rsidR="00B60171" w:rsidRPr="005A1ADE">
        <w:t>,</w:t>
      </w:r>
      <w:r w:rsidRPr="005A1ADE">
        <w:rPr>
          <w:rFonts w:asciiTheme="minorHAnsi" w:hAnsiTheme="minorHAnsi" w:cstheme="minorHAnsi"/>
        </w:rPr>
        <w:t> from late 1642 until June 1644</w:t>
      </w:r>
      <w:r w:rsidR="007C2B15" w:rsidRPr="005A1ADE">
        <w:rPr>
          <w:rFonts w:asciiTheme="minorHAnsi" w:hAnsiTheme="minorHAnsi" w:cstheme="minorHAnsi"/>
        </w:rPr>
        <w:t>.</w:t>
      </w:r>
      <w:r w:rsidRPr="005A1ADE">
        <w:rPr>
          <w:rFonts w:asciiTheme="minorHAnsi" w:hAnsiTheme="minorHAnsi" w:cstheme="minorHAnsi"/>
        </w:rPr>
        <w:t> </w:t>
      </w:r>
      <w:r w:rsidR="005A1ADE">
        <w:rPr>
          <w:rFonts w:asciiTheme="minorHAnsi" w:hAnsiTheme="minorHAnsi" w:cstheme="minorHAnsi"/>
        </w:rPr>
        <w:t xml:space="preserve"> </w:t>
      </w:r>
      <w:r w:rsidR="00793102" w:rsidRPr="005A1ADE">
        <w:rPr>
          <w:rFonts w:asciiTheme="minorHAnsi" w:hAnsiTheme="minorHAnsi" w:cstheme="minorHAnsi"/>
        </w:rPr>
        <w:t xml:space="preserve">It was there that John Bunyan served as a conscripted soldier. </w:t>
      </w:r>
      <w:r w:rsidR="005A1ADE">
        <w:rPr>
          <w:rFonts w:asciiTheme="minorHAnsi" w:hAnsiTheme="minorHAnsi" w:cstheme="minorHAnsi"/>
        </w:rPr>
        <w:t xml:space="preserve"> </w:t>
      </w:r>
      <w:r w:rsidRPr="005A1ADE">
        <w:rPr>
          <w:rFonts w:asciiTheme="minorHAnsi" w:hAnsiTheme="minorHAnsi" w:cstheme="minorHAnsi"/>
        </w:rPr>
        <w:t>During the war</w:t>
      </w:r>
      <w:r w:rsidR="00884FA4" w:rsidRPr="005A1ADE">
        <w:rPr>
          <w:rFonts w:asciiTheme="minorHAnsi" w:hAnsiTheme="minorHAnsi" w:cstheme="minorHAnsi"/>
        </w:rPr>
        <w:t>,</w:t>
      </w:r>
      <w:r w:rsidRPr="005A1ADE">
        <w:rPr>
          <w:rFonts w:asciiTheme="minorHAnsi" w:hAnsiTheme="minorHAnsi" w:cstheme="minorHAnsi"/>
        </w:rPr>
        <w:t xml:space="preserve"> </w:t>
      </w:r>
      <w:r w:rsidR="00884FA4" w:rsidRPr="005A1ADE">
        <w:rPr>
          <w:rFonts w:asciiTheme="minorHAnsi" w:hAnsiTheme="minorHAnsi" w:cstheme="minorHAnsi"/>
          <w:shd w:val="clear" w:color="auto" w:fill="FFFFFF"/>
        </w:rPr>
        <w:t xml:space="preserve">as scoutmaster-general </w:t>
      </w:r>
      <w:r w:rsidRPr="005A1ADE">
        <w:rPr>
          <w:rFonts w:asciiTheme="minorHAnsi" w:hAnsiTheme="minorHAnsi" w:cstheme="minorHAnsi"/>
        </w:rPr>
        <w:t>to </w:t>
      </w:r>
      <w:hyperlink r:id="rId19" w:tooltip="Robert Devereux, 3rd Earl of Essex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the Earl of Essex</w:t>
        </w:r>
      </w:hyperlink>
      <w:r w:rsidR="00884FA4" w:rsidRPr="005A1ADE">
        <w:rPr>
          <w:rFonts w:asciiTheme="minorHAnsi" w:hAnsiTheme="minorHAnsi" w:cstheme="minorHAnsi"/>
        </w:rPr>
        <w:t>,</w:t>
      </w:r>
      <w:r w:rsidR="00884FA4" w:rsidRPr="005A1ADE">
        <w:rPr>
          <w:rFonts w:asciiTheme="minorHAnsi" w:hAnsiTheme="minorHAnsi" w:cstheme="minorHAnsi"/>
          <w:shd w:val="clear" w:color="auto" w:fill="FFFFFF"/>
        </w:rPr>
        <w:t xml:space="preserve"> Luke achieved distinction for his diligence and skill in espionage.</w:t>
      </w:r>
    </w:p>
    <w:p w:rsidR="007E1C18" w:rsidRPr="005A1ADE" w:rsidRDefault="007E1C18" w:rsidP="007E1C1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1ADE">
        <w:rPr>
          <w:rFonts w:asciiTheme="minorHAnsi" w:hAnsiTheme="minorHAnsi" w:cstheme="minorHAnsi"/>
        </w:rPr>
        <w:t>He subscribed to the </w:t>
      </w:r>
      <w:hyperlink r:id="rId20" w:tooltip="Solemn League and Covenant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Solemn League and Covenant</w:t>
        </w:r>
      </w:hyperlink>
      <w:r w:rsidRPr="005A1ADE">
        <w:rPr>
          <w:rFonts w:asciiTheme="minorHAnsi" w:hAnsiTheme="minorHAnsi" w:cstheme="minorHAnsi"/>
        </w:rPr>
        <w:t xml:space="preserve"> and in </w:t>
      </w:r>
      <w:r w:rsidR="003A381B" w:rsidRPr="005A1ADE">
        <w:rPr>
          <w:rFonts w:asciiTheme="minorHAnsi" w:hAnsiTheme="minorHAnsi" w:cstheme="minorHAnsi"/>
        </w:rPr>
        <w:t>1648,</w:t>
      </w:r>
      <w:r w:rsidR="00884FA4" w:rsidRPr="005A1ADE">
        <w:rPr>
          <w:rFonts w:asciiTheme="minorHAnsi" w:hAnsiTheme="minorHAnsi" w:cstheme="minorHAnsi"/>
        </w:rPr>
        <w:t xml:space="preserve"> as </w:t>
      </w:r>
      <w:r w:rsidR="00884FA4" w:rsidRPr="005A1ADE">
        <w:rPr>
          <w:rFonts w:asciiTheme="minorHAnsi" w:hAnsiTheme="minorHAnsi" w:cstheme="minorHAnsi"/>
          <w:shd w:val="clear" w:color="auto" w:fill="FFFFFF"/>
        </w:rPr>
        <w:t xml:space="preserve">one of the tellers for the treaty of Newport, he was imprisoned for a few days after Pride’s Purge, and ‘refused all public employment ever since till the sitting of the secluded Members’. 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884FA4" w:rsidRPr="005A1ADE">
        <w:rPr>
          <w:rFonts w:asciiTheme="minorHAnsi" w:hAnsiTheme="minorHAnsi" w:cstheme="minorHAnsi"/>
          <w:shd w:val="clear" w:color="auto" w:fill="FFFFFF"/>
        </w:rPr>
        <w:t>He was returned as member for Bedford in 1650.</w:t>
      </w:r>
    </w:p>
    <w:p w:rsidR="005A1ADE" w:rsidRDefault="005A1ADE" w:rsidP="00C35424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O</w:t>
      </w:r>
      <w:r w:rsidRPr="005A1ADE">
        <w:rPr>
          <w:rFonts w:asciiTheme="minorHAnsi" w:hAnsiTheme="minorHAnsi" w:cstheme="minorHAnsi"/>
        </w:rPr>
        <w:t>n the death of his father in 1651</w:t>
      </w:r>
      <w:r>
        <w:rPr>
          <w:rFonts w:asciiTheme="minorHAnsi" w:hAnsiTheme="minorHAnsi" w:cstheme="minorHAnsi"/>
        </w:rPr>
        <w:t>,</w:t>
      </w:r>
      <w:r w:rsidRPr="005A1ADE">
        <w:rPr>
          <w:rFonts w:asciiTheme="minorHAnsi" w:hAnsiTheme="minorHAnsi" w:cstheme="minorHAnsi"/>
        </w:rPr>
        <w:t xml:space="preserve"> </w:t>
      </w:r>
      <w:r w:rsidR="007C2B15" w:rsidRPr="005A1ADE">
        <w:rPr>
          <w:rFonts w:asciiTheme="minorHAnsi" w:hAnsiTheme="minorHAnsi" w:cstheme="minorHAnsi"/>
        </w:rPr>
        <w:t>Samuel</w:t>
      </w:r>
      <w:r w:rsidR="007E1C18" w:rsidRPr="005A1ADE">
        <w:rPr>
          <w:rFonts w:asciiTheme="minorHAnsi" w:hAnsiTheme="minorHAnsi" w:cstheme="minorHAnsi"/>
        </w:rPr>
        <w:t xml:space="preserve"> inherited the family estate</w:t>
      </w:r>
      <w:r>
        <w:rPr>
          <w:rFonts w:asciiTheme="minorHAnsi" w:hAnsiTheme="minorHAnsi" w:cstheme="minorHAnsi"/>
        </w:rPr>
        <w:t>.  He</w:t>
      </w:r>
      <w:r w:rsidR="007E1C18" w:rsidRPr="005A1ADE">
        <w:rPr>
          <w:rFonts w:asciiTheme="minorHAnsi" w:hAnsiTheme="minorHAnsi" w:cstheme="minorHAnsi"/>
        </w:rPr>
        <w:t xml:space="preserve"> lived at </w:t>
      </w:r>
      <w:proofErr w:type="spellStart"/>
      <w:r w:rsidR="007E1C18" w:rsidRPr="005A1ADE">
        <w:rPr>
          <w:rFonts w:asciiTheme="minorHAnsi" w:hAnsiTheme="minorHAnsi" w:cstheme="minorHAnsi"/>
        </w:rPr>
        <w:t>Woodend</w:t>
      </w:r>
      <w:proofErr w:type="spellEnd"/>
      <w:r w:rsidR="007E1C18" w:rsidRPr="005A1ADE">
        <w:rPr>
          <w:rFonts w:asciiTheme="minorHAnsi" w:hAnsiTheme="minorHAnsi" w:cstheme="minorHAnsi"/>
        </w:rPr>
        <w:t xml:space="preserve"> Manor (</w:t>
      </w:r>
      <w:r w:rsidR="00B60171" w:rsidRPr="005A1ADE">
        <w:rPr>
          <w:rFonts w:asciiTheme="minorHAnsi" w:hAnsiTheme="minorHAnsi" w:cstheme="minorHAnsi"/>
        </w:rPr>
        <w:t>formerly</w:t>
      </w:r>
      <w:r w:rsidR="007E1C18" w:rsidRPr="005A1ADE">
        <w:rPr>
          <w:rFonts w:asciiTheme="minorHAnsi" w:hAnsiTheme="minorHAnsi" w:cstheme="minorHAnsi"/>
        </w:rPr>
        <w:t xml:space="preserve"> </w:t>
      </w:r>
      <w:r w:rsidR="003A381B" w:rsidRPr="005A1ADE">
        <w:rPr>
          <w:rFonts w:asciiTheme="minorHAnsi" w:hAnsiTheme="minorHAnsi" w:cstheme="minorHAnsi"/>
          <w:shd w:val="clear" w:color="auto" w:fill="FFFFFF"/>
        </w:rPr>
        <w:t>Launcelayn's</w:t>
      </w:r>
      <w:r w:rsidR="007E1C18" w:rsidRPr="005A1ADE">
        <w:rPr>
          <w:rFonts w:asciiTheme="minorHAnsi" w:hAnsiTheme="minorHAnsi" w:cstheme="minorHAnsi"/>
          <w:shd w:val="clear" w:color="auto" w:fill="FFFFFF"/>
        </w:rPr>
        <w:t xml:space="preserve"> Manor)</w:t>
      </w:r>
      <w:r w:rsidR="00C35424" w:rsidRPr="005A1ADE">
        <w:rPr>
          <w:rFonts w:asciiTheme="minorHAnsi" w:hAnsiTheme="minorHAnsi" w:cstheme="minorHAnsi"/>
          <w:shd w:val="clear" w:color="auto" w:fill="FFFFFF"/>
        </w:rPr>
        <w:t>,</w:t>
      </w:r>
      <w:r w:rsidR="007C2B15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C35424" w:rsidRPr="005A1ADE">
        <w:rPr>
          <w:rFonts w:asciiTheme="minorHAnsi" w:hAnsiTheme="minorHAnsi" w:cstheme="minorHAnsi"/>
          <w:shd w:val="clear" w:color="auto" w:fill="FFFFFF"/>
        </w:rPr>
        <w:t xml:space="preserve">which stood on the west of </w:t>
      </w:r>
      <w:proofErr w:type="spellStart"/>
      <w:r w:rsidR="00C35424" w:rsidRPr="005A1ADE">
        <w:rPr>
          <w:rFonts w:asciiTheme="minorHAnsi" w:hAnsiTheme="minorHAnsi" w:cstheme="minorHAnsi"/>
          <w:shd w:val="clear" w:color="auto" w:fill="FFFFFF"/>
        </w:rPr>
        <w:t>Northill</w:t>
      </w:r>
      <w:proofErr w:type="spellEnd"/>
      <w:r w:rsidR="00C35424" w:rsidRPr="005A1ADE">
        <w:rPr>
          <w:rFonts w:asciiTheme="minorHAnsi" w:hAnsiTheme="minorHAnsi" w:cstheme="minorHAnsi"/>
          <w:shd w:val="clear" w:color="auto" w:fill="FFFFFF"/>
        </w:rPr>
        <w:t xml:space="preserve"> Road</w:t>
      </w:r>
      <w:r>
        <w:rPr>
          <w:rFonts w:asciiTheme="minorHAnsi" w:hAnsiTheme="minorHAnsi" w:cstheme="minorHAnsi"/>
          <w:shd w:val="clear" w:color="auto" w:fill="FFFFFF"/>
        </w:rPr>
        <w:t xml:space="preserve"> and</w:t>
      </w:r>
      <w:r w:rsidR="00C35424" w:rsidRPr="005A1ADE">
        <w:rPr>
          <w:rFonts w:asciiTheme="minorHAnsi" w:hAnsiTheme="minorHAnsi" w:cstheme="minorHAnsi"/>
          <w:shd w:val="clear" w:color="auto" w:fill="FFFFFF"/>
        </w:rPr>
        <w:t xml:space="preserve"> just north of Water End Road</w:t>
      </w:r>
      <w:r w:rsidR="00B60171" w:rsidRPr="005A1ADE"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0B25AA" w:rsidRPr="005A1ADE" w:rsidRDefault="007E1C18" w:rsidP="00C35424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hd w:val="clear" w:color="auto" w:fill="FFFFFF"/>
        </w:rPr>
      </w:pPr>
      <w:r w:rsidRPr="005A1ADE">
        <w:rPr>
          <w:rFonts w:asciiTheme="minorHAnsi" w:hAnsiTheme="minorHAnsi" w:cstheme="minorHAnsi"/>
        </w:rPr>
        <w:t>In April 1660, he was re-elected MP for Bedford in the </w:t>
      </w:r>
      <w:hyperlink r:id="rId21" w:tooltip="Convention Parliament (1660)" w:history="1">
        <w:r w:rsidRPr="005A1ADE">
          <w:rPr>
            <w:rStyle w:val="Hyperlink"/>
            <w:rFonts w:asciiTheme="minorHAnsi" w:hAnsiTheme="minorHAnsi" w:cstheme="minorHAnsi"/>
            <w:color w:val="auto"/>
            <w:u w:val="none"/>
          </w:rPr>
          <w:t>Convention Parliament</w:t>
        </w:r>
      </w:hyperlink>
      <w:r w:rsidR="000B25AA" w:rsidRPr="005A1ADE">
        <w:rPr>
          <w:rFonts w:asciiTheme="minorHAnsi" w:hAnsiTheme="minorHAnsi" w:cstheme="minorHAnsi"/>
        </w:rPr>
        <w:t xml:space="preserve"> but </w:t>
      </w:r>
      <w:r w:rsidR="000B25AA" w:rsidRPr="005A1ADE">
        <w:rPr>
          <w:rFonts w:asciiTheme="minorHAnsi" w:hAnsiTheme="minorHAnsi" w:cstheme="minorHAnsi"/>
          <w:shd w:val="clear" w:color="auto" w:fill="FFFFFF"/>
        </w:rPr>
        <w:t>lost his seat in 1661</w:t>
      </w:r>
      <w:r w:rsidR="004D7E33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3A381B" w:rsidRPr="005A1ADE">
        <w:rPr>
          <w:rFonts w:asciiTheme="minorHAnsi" w:hAnsiTheme="minorHAnsi" w:cstheme="minorHAnsi"/>
          <w:shd w:val="clear" w:color="auto" w:fill="FFFFFF"/>
        </w:rPr>
        <w:t>and was</w:t>
      </w:r>
      <w:r w:rsidR="000B25AA" w:rsidRPr="005A1ADE">
        <w:rPr>
          <w:rFonts w:asciiTheme="minorHAnsi" w:hAnsiTheme="minorHAnsi" w:cstheme="minorHAnsi"/>
          <w:shd w:val="clear" w:color="auto" w:fill="FFFFFF"/>
        </w:rPr>
        <w:t xml:space="preserve"> obliged to alienate Hawnes, one of his principal estates, to </w:t>
      </w:r>
      <w:hyperlink r:id="rId22" w:tooltip="Sir George Carteret " w:history="1">
        <w:r w:rsidR="000B25AA" w:rsidRPr="005A1ADE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Sir George Carteret</w:t>
        </w:r>
      </w:hyperlink>
      <w:r w:rsidR="000B25AA" w:rsidRPr="005A1ADE">
        <w:rPr>
          <w:rFonts w:asciiTheme="minorHAnsi" w:hAnsiTheme="minorHAnsi" w:cstheme="minorHAnsi"/>
        </w:rPr>
        <w:t xml:space="preserve">. </w:t>
      </w:r>
    </w:p>
    <w:p w:rsidR="000B25AA" w:rsidRPr="005A1ADE" w:rsidRDefault="000B25AA" w:rsidP="00C35424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hd w:val="clear" w:color="auto" w:fill="FFFFFF"/>
        </w:rPr>
      </w:pPr>
      <w:r w:rsidRPr="005A1ADE">
        <w:rPr>
          <w:rFonts w:asciiTheme="minorHAnsi" w:hAnsiTheme="minorHAnsi" w:cstheme="minorHAnsi"/>
        </w:rPr>
        <w:t>Luke died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and was buried at </w:t>
      </w:r>
      <w:proofErr w:type="gramStart"/>
      <w:r w:rsidR="004D7E33" w:rsidRPr="005A1ADE">
        <w:rPr>
          <w:rFonts w:asciiTheme="minorHAnsi" w:hAnsiTheme="minorHAnsi" w:cstheme="minorHAnsi"/>
          <w:shd w:val="clear" w:color="auto" w:fill="FFFFFF"/>
        </w:rPr>
        <w:t>All</w:t>
      </w:r>
      <w:proofErr w:type="gramEnd"/>
      <w:r w:rsidR="004D7E33" w:rsidRPr="005A1ADE">
        <w:rPr>
          <w:rFonts w:asciiTheme="minorHAnsi" w:hAnsiTheme="minorHAnsi" w:cstheme="minorHAnsi"/>
          <w:shd w:val="clear" w:color="auto" w:fill="FFFFFF"/>
        </w:rPr>
        <w:t xml:space="preserve"> Saints church, </w:t>
      </w:r>
      <w:proofErr w:type="spellStart"/>
      <w:r w:rsidR="00B60171" w:rsidRPr="005A1ADE">
        <w:rPr>
          <w:rFonts w:asciiTheme="minorHAnsi" w:hAnsiTheme="minorHAnsi" w:cstheme="minorHAnsi"/>
          <w:shd w:val="clear" w:color="auto" w:fill="FFFFFF"/>
        </w:rPr>
        <w:t>Cople</w:t>
      </w:r>
      <w:proofErr w:type="spellEnd"/>
      <w:r w:rsidR="00B60171" w:rsidRPr="005A1ADE">
        <w:rPr>
          <w:rFonts w:asciiTheme="minorHAnsi" w:hAnsiTheme="minorHAnsi" w:cstheme="minorHAnsi"/>
          <w:shd w:val="clear" w:color="auto" w:fill="FFFFFF"/>
        </w:rPr>
        <w:t xml:space="preserve"> on 30 August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1670</w:t>
      </w:r>
      <w:r w:rsidR="004D7E33" w:rsidRPr="005A1ADE">
        <w:rPr>
          <w:rFonts w:asciiTheme="minorHAnsi" w:hAnsiTheme="minorHAnsi" w:cstheme="minorHAnsi"/>
          <w:shd w:val="clear" w:color="auto" w:fill="FFFFFF"/>
        </w:rPr>
        <w:t>.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4D7E33" w:rsidRPr="005A1ADE">
        <w:rPr>
          <w:rFonts w:asciiTheme="minorHAnsi" w:hAnsiTheme="minorHAnsi" w:cstheme="minorHAnsi"/>
          <w:shd w:val="clear" w:color="auto" w:fill="FFFFFF"/>
        </w:rPr>
        <w:t xml:space="preserve"> He was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the last of the family to sit in Parliament.</w:t>
      </w:r>
      <w:r w:rsidR="004D7E33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4D7E33" w:rsidRPr="005A1ADE">
        <w:rPr>
          <w:rFonts w:asciiTheme="minorHAnsi" w:hAnsiTheme="minorHAnsi" w:cstheme="minorHAnsi"/>
          <w:shd w:val="clear" w:color="auto" w:fill="FFFFFF"/>
        </w:rPr>
        <w:t>His wife Elizabeth died in 1694 and was also buried at Cople.</w:t>
      </w:r>
    </w:p>
    <w:p w:rsidR="003A381B" w:rsidRPr="005A1ADE" w:rsidRDefault="003A381B" w:rsidP="00C35424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hd w:val="clear" w:color="auto" w:fill="FFFFFF"/>
        </w:rPr>
      </w:pPr>
    </w:p>
    <w:p w:rsidR="000B25AA" w:rsidRPr="005A1ADE" w:rsidRDefault="000B25AA" w:rsidP="000B25AA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hd w:val="clear" w:color="auto" w:fill="FFFFFF"/>
        </w:rPr>
      </w:pPr>
      <w:r w:rsidRPr="005A1ADE">
        <w:rPr>
          <w:rFonts w:asciiTheme="minorHAnsi" w:hAnsiTheme="minorHAnsi" w:cstheme="minorHAnsi"/>
          <w:shd w:val="clear" w:color="auto" w:fill="FFFFFF"/>
        </w:rPr>
        <w:t>In 1684</w:t>
      </w:r>
      <w:r w:rsidR="005A1ADE">
        <w:rPr>
          <w:rFonts w:asciiTheme="minorHAnsi" w:hAnsiTheme="minorHAnsi" w:cstheme="minorHAnsi"/>
          <w:shd w:val="clear" w:color="auto" w:fill="FFFFFF"/>
        </w:rPr>
        <w:t>,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Luke was identified with the principal character in Samuel Butler’s </w:t>
      </w:r>
      <w:r w:rsidRPr="005A1ADE"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  <w:t>Hudibras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, a satirical poem about the Civil War. </w:t>
      </w:r>
    </w:p>
    <w:p w:rsidR="003A381B" w:rsidRPr="005A1ADE" w:rsidRDefault="003A381B" w:rsidP="000B25AA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hd w:val="clear" w:color="auto" w:fill="FFFFFF"/>
        </w:rPr>
      </w:pPr>
    </w:p>
    <w:p w:rsidR="007E1C18" w:rsidRPr="005A1ADE" w:rsidRDefault="00C35424" w:rsidP="00C35424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1ADE">
        <w:rPr>
          <w:rFonts w:asciiTheme="minorHAnsi" w:hAnsiTheme="minorHAnsi" w:cstheme="minorHAnsi"/>
          <w:shd w:val="clear" w:color="auto" w:fill="FFFFFF"/>
        </w:rPr>
        <w:t>In 1686</w:t>
      </w:r>
      <w:r w:rsidR="005A1ADE">
        <w:rPr>
          <w:rFonts w:asciiTheme="minorHAnsi" w:hAnsiTheme="minorHAnsi" w:cstheme="minorHAnsi"/>
          <w:shd w:val="clear" w:color="auto" w:fill="FFFFFF"/>
        </w:rPr>
        <w:t>,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A1ADE">
        <w:rPr>
          <w:rFonts w:asciiTheme="minorHAnsi" w:hAnsiTheme="minorHAnsi" w:cstheme="minorHAnsi"/>
          <w:shd w:val="clear" w:color="auto" w:fill="FFFFFF"/>
        </w:rPr>
        <w:t>Woodend</w:t>
      </w:r>
      <w:proofErr w:type="spellEnd"/>
      <w:r w:rsidRPr="005A1ADE">
        <w:rPr>
          <w:rFonts w:asciiTheme="minorHAnsi" w:hAnsiTheme="minorHAnsi" w:cstheme="minorHAnsi"/>
          <w:shd w:val="clear" w:color="auto" w:fill="FFFFFF"/>
        </w:rPr>
        <w:t xml:space="preserve"> Manor was sold to Sir W</w:t>
      </w:r>
      <w:r w:rsidR="00B60171" w:rsidRPr="005A1ADE">
        <w:rPr>
          <w:rFonts w:asciiTheme="minorHAnsi" w:hAnsiTheme="minorHAnsi" w:cstheme="minorHAnsi"/>
          <w:shd w:val="clear" w:color="auto" w:fill="FFFFFF"/>
        </w:rPr>
        <w:t xml:space="preserve">illiam </w:t>
      </w:r>
      <w:proofErr w:type="spellStart"/>
      <w:r w:rsidR="00B60171" w:rsidRPr="005A1ADE">
        <w:rPr>
          <w:rFonts w:asciiTheme="minorHAnsi" w:hAnsiTheme="minorHAnsi" w:cstheme="minorHAnsi"/>
          <w:shd w:val="clear" w:color="auto" w:fill="FFFFFF"/>
        </w:rPr>
        <w:t>Gostwick</w:t>
      </w:r>
      <w:proofErr w:type="spellEnd"/>
      <w:r w:rsidR="00B60171" w:rsidRPr="005A1ADE">
        <w:rPr>
          <w:rFonts w:asciiTheme="minorHAnsi" w:hAnsiTheme="minorHAnsi" w:cstheme="minorHAnsi"/>
          <w:shd w:val="clear" w:color="auto" w:fill="FFFFFF"/>
        </w:rPr>
        <w:t xml:space="preserve"> of Willington.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B60171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Pr="005A1ADE">
        <w:rPr>
          <w:rFonts w:asciiTheme="minorHAnsi" w:hAnsiTheme="minorHAnsi" w:cstheme="minorHAnsi"/>
          <w:shd w:val="clear" w:color="auto" w:fill="FFFFFF"/>
        </w:rPr>
        <w:t>His grandson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-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William </w:t>
      </w:r>
      <w:r w:rsidR="005A1ADE">
        <w:rPr>
          <w:rFonts w:asciiTheme="minorHAnsi" w:hAnsiTheme="minorHAnsi" w:cstheme="minorHAnsi"/>
          <w:shd w:val="clear" w:color="auto" w:fill="FFFFFF"/>
        </w:rPr>
        <w:t>-</w:t>
      </w:r>
      <w:r w:rsidRPr="005A1ADE">
        <w:rPr>
          <w:rFonts w:asciiTheme="minorHAnsi" w:hAnsiTheme="minorHAnsi" w:cstheme="minorHAnsi"/>
          <w:shd w:val="clear" w:color="auto" w:fill="FFFFFF"/>
        </w:rPr>
        <w:t>sold </w:t>
      </w:r>
      <w:proofErr w:type="spellStart"/>
      <w:r w:rsidRPr="005A1ADE">
        <w:rPr>
          <w:rFonts w:asciiTheme="minorHAnsi" w:hAnsiTheme="minorHAnsi" w:cstheme="minorHAnsi"/>
          <w:shd w:val="clear" w:color="auto" w:fill="FFFFFF"/>
        </w:rPr>
        <w:t>Woodend</w:t>
      </w:r>
      <w:proofErr w:type="spellEnd"/>
      <w:r w:rsidRPr="005A1ADE">
        <w:rPr>
          <w:rFonts w:asciiTheme="minorHAnsi" w:hAnsiTheme="minorHAnsi" w:cstheme="minorHAnsi"/>
          <w:shd w:val="clear" w:color="auto" w:fill="FFFFFF"/>
        </w:rPr>
        <w:t xml:space="preserve"> Manor in 1731 to Sarah, Duchess of Marlborough, who sold it in 1779 to </w:t>
      </w:r>
      <w:r w:rsidR="007C2B15" w:rsidRPr="005A1ADE">
        <w:rPr>
          <w:rFonts w:asciiTheme="minorHAnsi" w:hAnsiTheme="minorHAnsi" w:cstheme="minorHAnsi"/>
          <w:shd w:val="clear" w:color="auto" w:fill="FFFFFF"/>
        </w:rPr>
        <w:t>the Duke of Bedford.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7C2B15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Pr="005A1ADE">
        <w:rPr>
          <w:rFonts w:asciiTheme="minorHAnsi" w:hAnsiTheme="minorHAnsi" w:cstheme="minorHAnsi"/>
          <w:shd w:val="clear" w:color="auto" w:fill="FFFFFF"/>
        </w:rPr>
        <w:t>In 1902 it was sold to George an</w:t>
      </w:r>
      <w:r w:rsidR="005A1ADE">
        <w:rPr>
          <w:rFonts w:asciiTheme="minorHAnsi" w:hAnsiTheme="minorHAnsi" w:cstheme="minorHAnsi"/>
          <w:shd w:val="clear" w:color="auto" w:fill="FFFFFF"/>
        </w:rPr>
        <w:t xml:space="preserve">d James </w:t>
      </w:r>
      <w:proofErr w:type="spellStart"/>
      <w:r w:rsidR="005A1ADE">
        <w:rPr>
          <w:rFonts w:asciiTheme="minorHAnsi" w:hAnsiTheme="minorHAnsi" w:cstheme="minorHAnsi"/>
          <w:shd w:val="clear" w:color="auto" w:fill="FFFFFF"/>
        </w:rPr>
        <w:t>Keeble</w:t>
      </w:r>
      <w:proofErr w:type="spellEnd"/>
      <w:r w:rsidR="005A1ADE">
        <w:rPr>
          <w:rFonts w:asciiTheme="minorHAnsi" w:hAnsiTheme="minorHAnsi" w:cstheme="minorHAnsi"/>
          <w:shd w:val="clear" w:color="auto" w:fill="FFFFFF"/>
        </w:rPr>
        <w:t xml:space="preserve"> of Peterborough.  </w:t>
      </w:r>
      <w:r w:rsidRPr="005A1ADE">
        <w:rPr>
          <w:rFonts w:asciiTheme="minorHAnsi" w:hAnsiTheme="minorHAnsi" w:cstheme="minorHAnsi"/>
          <w:shd w:val="clear" w:color="auto" w:fill="FFFFFF"/>
        </w:rPr>
        <w:t>The manorial estate was quickly broken up</w:t>
      </w:r>
      <w:r w:rsidR="007C2B15" w:rsidRPr="005A1ADE">
        <w:rPr>
          <w:rFonts w:asciiTheme="minorHAnsi" w:hAnsiTheme="minorHAnsi" w:cstheme="minorHAnsi"/>
          <w:shd w:val="clear" w:color="auto" w:fill="FFFFFF"/>
        </w:rPr>
        <w:t>,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with Colonel Frank</w:t>
      </w:r>
      <w:r w:rsidR="00B60171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B60171" w:rsidRPr="005A1ADE">
        <w:rPr>
          <w:rFonts w:asciiTheme="minorHAnsi" w:hAnsiTheme="minorHAnsi" w:cstheme="minorHAnsi"/>
          <w:shd w:val="clear" w:color="auto" w:fill="FFFFFF"/>
        </w:rPr>
        <w:t>Shuttleworth</w:t>
      </w:r>
      <w:proofErr w:type="spellEnd"/>
      <w:r w:rsidR="00B60171"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of Old Warden being the principal landowner. 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             </w:t>
      </w:r>
      <w:r w:rsidRPr="005A1ADE">
        <w:rPr>
          <w:rFonts w:asciiTheme="minorHAnsi" w:hAnsiTheme="minorHAnsi" w:cstheme="minorHAnsi"/>
          <w:shd w:val="clear" w:color="auto" w:fill="FFFFFF"/>
        </w:rPr>
        <w:t>A succession of Law of Property Acts</w:t>
      </w:r>
      <w:r w:rsidR="005A1ADE">
        <w:rPr>
          <w:rFonts w:asciiTheme="minorHAnsi" w:hAnsiTheme="minorHAnsi" w:cstheme="minorHAnsi"/>
          <w:shd w:val="clear" w:color="auto" w:fill="FFFFFF"/>
        </w:rPr>
        <w:t>,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in the 1920s</w:t>
      </w:r>
      <w:r w:rsidR="005A1ADE">
        <w:rPr>
          <w:rFonts w:asciiTheme="minorHAnsi" w:hAnsiTheme="minorHAnsi" w:cstheme="minorHAnsi"/>
          <w:shd w:val="clear" w:color="auto" w:fill="FFFFFF"/>
        </w:rPr>
        <w:t>,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abolished manorial fines and incidents</w:t>
      </w:r>
      <w:r w:rsidR="003A381B" w:rsidRPr="005A1ADE">
        <w:rPr>
          <w:rFonts w:asciiTheme="minorHAnsi" w:hAnsiTheme="minorHAnsi" w:cstheme="minorHAnsi"/>
          <w:shd w:val="clear" w:color="auto" w:fill="FFFFFF"/>
        </w:rPr>
        <w:t>,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 as well as copyhold land tenure, thus abolishing manors in practically all but name.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Pr="005A1ADE">
        <w:rPr>
          <w:rFonts w:asciiTheme="minorHAnsi" w:hAnsiTheme="minorHAnsi" w:cstheme="minorHAnsi"/>
        </w:rPr>
        <w:t xml:space="preserve"> 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Woodend Manor </w:t>
      </w:r>
      <w:r w:rsidR="007C2B15" w:rsidRPr="005A1ADE">
        <w:rPr>
          <w:rFonts w:asciiTheme="minorHAnsi" w:hAnsiTheme="minorHAnsi" w:cstheme="minorHAnsi"/>
          <w:shd w:val="clear" w:color="auto" w:fill="FFFFFF"/>
        </w:rPr>
        <w:t xml:space="preserve">house </w:t>
      </w:r>
      <w:r w:rsidRPr="005A1ADE">
        <w:rPr>
          <w:rFonts w:asciiTheme="minorHAnsi" w:hAnsiTheme="minorHAnsi" w:cstheme="minorHAnsi"/>
          <w:shd w:val="clear" w:color="auto" w:fill="FFFFFF"/>
        </w:rPr>
        <w:t xml:space="preserve">was pulled down and </w:t>
      </w:r>
      <w:r w:rsidR="00B60171" w:rsidRPr="005A1ADE">
        <w:rPr>
          <w:rFonts w:asciiTheme="minorHAnsi" w:hAnsiTheme="minorHAnsi" w:cstheme="minorHAnsi"/>
          <w:shd w:val="clear" w:color="auto" w:fill="FFFFFF"/>
        </w:rPr>
        <w:t xml:space="preserve">Cople House built on the site. </w:t>
      </w:r>
      <w:r w:rsidR="005A1AD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A1ADE">
        <w:rPr>
          <w:rFonts w:asciiTheme="minorHAnsi" w:hAnsiTheme="minorHAnsi" w:cstheme="minorHAnsi"/>
          <w:shd w:val="clear" w:color="auto" w:fill="FFFFFF"/>
        </w:rPr>
        <w:t>Cople</w:t>
      </w:r>
      <w:proofErr w:type="spellEnd"/>
      <w:r w:rsidRPr="005A1ADE">
        <w:rPr>
          <w:rFonts w:asciiTheme="minorHAnsi" w:hAnsiTheme="minorHAnsi" w:cstheme="minorHAnsi"/>
          <w:shd w:val="clear" w:color="auto" w:fill="FFFFFF"/>
        </w:rPr>
        <w:t xml:space="preserve"> </w:t>
      </w:r>
      <w:r w:rsidR="007C2B15" w:rsidRPr="005A1ADE">
        <w:rPr>
          <w:rFonts w:asciiTheme="minorHAnsi" w:hAnsiTheme="minorHAnsi" w:cstheme="minorHAnsi"/>
          <w:shd w:val="clear" w:color="auto" w:fill="FFFFFF"/>
        </w:rPr>
        <w:t>H</w:t>
      </w:r>
      <w:r w:rsidRPr="005A1ADE">
        <w:rPr>
          <w:rFonts w:asciiTheme="minorHAnsi" w:hAnsiTheme="minorHAnsi" w:cstheme="minorHAnsi"/>
          <w:shd w:val="clear" w:color="auto" w:fill="FFFFFF"/>
        </w:rPr>
        <w:t>ouse burnt down in 1971 and the site is now a housing estate called Woodlands Close.</w:t>
      </w:r>
    </w:p>
    <w:sectPr w:rsidR="007E1C18" w:rsidRPr="005A1ADE" w:rsidSect="007E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C18"/>
    <w:rsid w:val="000B25AA"/>
    <w:rsid w:val="000D6B53"/>
    <w:rsid w:val="001A3E44"/>
    <w:rsid w:val="001E60B8"/>
    <w:rsid w:val="003A381B"/>
    <w:rsid w:val="00460D62"/>
    <w:rsid w:val="004D7E33"/>
    <w:rsid w:val="005A1ADE"/>
    <w:rsid w:val="00606809"/>
    <w:rsid w:val="00733440"/>
    <w:rsid w:val="00793102"/>
    <w:rsid w:val="007C2B15"/>
    <w:rsid w:val="007E1C18"/>
    <w:rsid w:val="00884FA4"/>
    <w:rsid w:val="00A14205"/>
    <w:rsid w:val="00B27296"/>
    <w:rsid w:val="00B60171"/>
    <w:rsid w:val="00C35424"/>
    <w:rsid w:val="00D4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1C18"/>
    <w:rPr>
      <w:color w:val="0000FF"/>
      <w:u w:val="single"/>
    </w:rPr>
  </w:style>
  <w:style w:type="character" w:customStyle="1" w:styleId="noexcerpt">
    <w:name w:val="noexcerpt"/>
    <w:basedOn w:val="DefaultParagraphFont"/>
    <w:rsid w:val="007E1C18"/>
  </w:style>
  <w:style w:type="paragraph" w:styleId="BalloonText">
    <w:name w:val="Balloon Text"/>
    <w:basedOn w:val="Normal"/>
    <w:link w:val="BalloonTextChar"/>
    <w:uiPriority w:val="99"/>
    <w:semiHidden/>
    <w:unhideWhenUsed/>
    <w:rsid w:val="007E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2B15"/>
    <w:rPr>
      <w:b/>
      <w:bCs/>
    </w:rPr>
  </w:style>
  <w:style w:type="character" w:styleId="Emphasis">
    <w:name w:val="Emphasis"/>
    <w:basedOn w:val="DefaultParagraphFont"/>
    <w:uiPriority w:val="20"/>
    <w:qFormat/>
    <w:rsid w:val="00884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alentine_Knightley_(died_1618)" TargetMode="External"/><Relationship Id="rId13" Type="http://schemas.openxmlformats.org/officeDocument/2006/relationships/hyperlink" Target="https://en.wikipedia.org/wiki/Short_Parliament" TargetMode="External"/><Relationship Id="rId18" Type="http://schemas.openxmlformats.org/officeDocument/2006/relationships/hyperlink" Target="https://en.wikipedia.org/wiki/Buckinghamshi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Convention_Parliament_(1660)" TargetMode="External"/><Relationship Id="rId7" Type="http://schemas.openxmlformats.org/officeDocument/2006/relationships/hyperlink" Target="https://en.wikipedia.org/wiki/Member_of_Parliament_(United_Kingdom)" TargetMode="External"/><Relationship Id="rId12" Type="http://schemas.openxmlformats.org/officeDocument/2006/relationships/hyperlink" Target="https://en.wikipedia.org/wiki/Bedford_(UK_Parliament_constituency)" TargetMode="External"/><Relationship Id="rId17" Type="http://schemas.openxmlformats.org/officeDocument/2006/relationships/hyperlink" Target="https://en.wikipedia.org/wiki/Newport_Pagne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nglish_Civil_War" TargetMode="External"/><Relationship Id="rId20" Type="http://schemas.openxmlformats.org/officeDocument/2006/relationships/hyperlink" Target="https://en.wikipedia.org/wiki/Solemn_League_and_Covenant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Oliver_Luke" TargetMode="External"/><Relationship Id="rId11" Type="http://schemas.openxmlformats.org/officeDocument/2006/relationships/hyperlink" Target="https://en.wikipedia.org/wiki/Member_of_Parliamen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en.wikipedia.org/wiki/John_Buny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Eton_College" TargetMode="External"/><Relationship Id="rId19" Type="http://schemas.openxmlformats.org/officeDocument/2006/relationships/hyperlink" Target="https://en.wikipedia.org/wiki/Robert_Devereux,_3rd_Earl_of_Esse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Northants" TargetMode="External"/><Relationship Id="rId14" Type="http://schemas.openxmlformats.org/officeDocument/2006/relationships/hyperlink" Target="https://en.wikipedia.org/wiki/Long_Parliament" TargetMode="External"/><Relationship Id="rId22" Type="http://schemas.openxmlformats.org/officeDocument/2006/relationships/hyperlink" Target="https://www.historyofparliamentonline.org/volume/1660-1690/member/carteret-sir-george-1610-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2022-02-14T23:43:00Z</dcterms:created>
  <dcterms:modified xsi:type="dcterms:W3CDTF">2022-02-14T23:43:00Z</dcterms:modified>
</cp:coreProperties>
</file>